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43A4" w14:textId="3728786D" w:rsidR="00CB7C7B" w:rsidRPr="009B12C1" w:rsidRDefault="001E30A9" w:rsidP="009B12C1">
      <w:pPr>
        <w:jc w:val="center"/>
        <w:rPr>
          <w:rStyle w:val="Krepko"/>
          <w:color w:val="006A8E"/>
          <w:sz w:val="24"/>
          <w:szCs w:val="24"/>
        </w:rPr>
      </w:pPr>
      <w:r>
        <w:rPr>
          <w:rStyle w:val="Krepko"/>
          <w:color w:val="006A8E"/>
          <w:sz w:val="24"/>
          <w:szCs w:val="24"/>
        </w:rPr>
        <w:t xml:space="preserve">Uporaba </w:t>
      </w:r>
      <w:r w:rsidR="00C25260">
        <w:rPr>
          <w:rStyle w:val="Krepko"/>
          <w:color w:val="006A8E"/>
          <w:sz w:val="24"/>
          <w:szCs w:val="24"/>
        </w:rPr>
        <w:t>kombiniranega</w:t>
      </w:r>
      <w:r>
        <w:rPr>
          <w:rStyle w:val="Krepko"/>
          <w:color w:val="006A8E"/>
          <w:sz w:val="24"/>
          <w:szCs w:val="24"/>
        </w:rPr>
        <w:t xml:space="preserve"> </w:t>
      </w:r>
      <w:r w:rsidRPr="009B12C1">
        <w:rPr>
          <w:rStyle w:val="Krepko"/>
          <w:color w:val="006A8E"/>
          <w:sz w:val="24"/>
          <w:szCs w:val="24"/>
        </w:rPr>
        <w:t>učenj</w:t>
      </w:r>
      <w:r>
        <w:rPr>
          <w:rStyle w:val="Krepko"/>
          <w:color w:val="006A8E"/>
          <w:sz w:val="24"/>
          <w:szCs w:val="24"/>
        </w:rPr>
        <w:t>a</w:t>
      </w:r>
      <w:r w:rsidRPr="009B12C1">
        <w:rPr>
          <w:rStyle w:val="Krepko"/>
          <w:color w:val="006A8E"/>
          <w:sz w:val="24"/>
          <w:szCs w:val="24"/>
        </w:rPr>
        <w:t xml:space="preserve"> </w:t>
      </w:r>
      <w:r>
        <w:rPr>
          <w:rStyle w:val="Krepko"/>
          <w:color w:val="006A8E"/>
          <w:sz w:val="24"/>
          <w:szCs w:val="24"/>
        </w:rPr>
        <w:t>pri</w:t>
      </w:r>
      <w:r w:rsidR="00513748" w:rsidRPr="009B12C1">
        <w:rPr>
          <w:rStyle w:val="Krepko"/>
          <w:color w:val="006A8E"/>
          <w:sz w:val="24"/>
          <w:szCs w:val="24"/>
        </w:rPr>
        <w:t xml:space="preserve"> študenti</w:t>
      </w:r>
      <w:r>
        <w:rPr>
          <w:rStyle w:val="Krepko"/>
          <w:color w:val="006A8E"/>
          <w:sz w:val="24"/>
          <w:szCs w:val="24"/>
        </w:rPr>
        <w:t>h</w:t>
      </w:r>
      <w:r w:rsidR="00513748" w:rsidRPr="009B12C1">
        <w:rPr>
          <w:rStyle w:val="Krepko"/>
          <w:color w:val="006A8E"/>
          <w:sz w:val="24"/>
          <w:szCs w:val="24"/>
        </w:rPr>
        <w:t xml:space="preserve"> s posebnimi potrebami</w:t>
      </w:r>
    </w:p>
    <w:p w14:paraId="6D76D1FB" w14:textId="42277E4A" w:rsidR="00513748" w:rsidRDefault="00C25260">
      <w:r>
        <w:t>Kombiniran</w:t>
      </w:r>
      <w:r w:rsidR="004D7A42">
        <w:t>i</w:t>
      </w:r>
      <w:r w:rsidR="009B12C1">
        <w:t xml:space="preserve"> pristop </w:t>
      </w:r>
      <w:r w:rsidR="006225A1">
        <w:t xml:space="preserve">je lahko </w:t>
      </w:r>
      <w:r w:rsidR="009B12C1">
        <w:t xml:space="preserve">koristen </w:t>
      </w:r>
      <w:r w:rsidR="006225A1">
        <w:t xml:space="preserve">za študente s posebnimi potrebami, saj jim </w:t>
      </w:r>
      <w:r>
        <w:t xml:space="preserve">omogoča oba načina študija – osebni stik s predavatelji in študijskimi kolegi na fakulteti kot tudi </w:t>
      </w:r>
      <w:r w:rsidR="006225A1">
        <w:t>samostojno delo doma, da predel</w:t>
      </w:r>
      <w:r w:rsidR="008A31B3">
        <w:t>a</w:t>
      </w:r>
      <w:r w:rsidR="006225A1">
        <w:t xml:space="preserve">jo in </w:t>
      </w:r>
      <w:r w:rsidR="009B12C1">
        <w:t>usv</w:t>
      </w:r>
      <w:r w:rsidR="008A31B3">
        <w:t>ojijo</w:t>
      </w:r>
      <w:r w:rsidR="009B12C1">
        <w:t xml:space="preserve"> </w:t>
      </w:r>
      <w:r w:rsidR="006225A1">
        <w:t xml:space="preserve">snov </w:t>
      </w:r>
      <w:r w:rsidR="006A03F6">
        <w:t>v svojem tempu</w:t>
      </w:r>
      <w:r w:rsidR="006225A1">
        <w:t>.</w:t>
      </w:r>
    </w:p>
    <w:p w14:paraId="424138E9" w14:textId="77777777" w:rsidR="00D26409" w:rsidRPr="00AC5B9E" w:rsidRDefault="00D26409" w:rsidP="00D26409">
      <w:pPr>
        <w:shd w:val="clear" w:color="auto" w:fill="006A8E"/>
        <w:rPr>
          <w:color w:val="FFFFFF" w:themeColor="background1"/>
        </w:rPr>
      </w:pPr>
      <w:r w:rsidRPr="00AC5B9E">
        <w:rPr>
          <w:color w:val="FFFFFF" w:themeColor="background1"/>
        </w:rPr>
        <w:t>Izzivi</w:t>
      </w:r>
      <w:r>
        <w:rPr>
          <w:color w:val="FFFFFF" w:themeColor="background1"/>
        </w:rPr>
        <w:t xml:space="preserve"> pri samostojnem delu</w:t>
      </w:r>
    </w:p>
    <w:p w14:paraId="5B3124A6" w14:textId="2906C6FA" w:rsidR="00D26409" w:rsidRPr="000D410A" w:rsidRDefault="00D26409" w:rsidP="00D26409">
      <w:pPr>
        <w:rPr>
          <w:b/>
        </w:rPr>
      </w:pPr>
      <w:r w:rsidRPr="000D410A">
        <w:rPr>
          <w:b/>
        </w:rPr>
        <w:t>Pomoč pri samostojnem delu</w:t>
      </w:r>
      <w:r>
        <w:rPr>
          <w:b/>
        </w:rPr>
        <w:t xml:space="preserve">, pri </w:t>
      </w:r>
      <w:r w:rsidRPr="000D410A">
        <w:rPr>
          <w:b/>
        </w:rPr>
        <w:t>načrtovanju in organizaciji</w:t>
      </w:r>
      <w:r w:rsidR="00291E2C">
        <w:rPr>
          <w:b/>
        </w:rPr>
        <w:t xml:space="preserve"> </w:t>
      </w:r>
      <w:r w:rsidR="00D577F0">
        <w:rPr>
          <w:b/>
        </w:rPr>
        <w:t>aktivnosti</w:t>
      </w:r>
    </w:p>
    <w:p w14:paraId="0757E4A0" w14:textId="30B292EC" w:rsidR="00D26409" w:rsidRDefault="00D26409" w:rsidP="00D26409">
      <w:r>
        <w:t xml:space="preserve">Nekateri študenti imajo lahko težave pri samem načrtovanju, organizaciji in upravljanju z nalogami, gradivom in časom. To so npr. študenti z Aspergerjevim sindromom, študenti z motnjami avtističnega spektra, študenti z disleksijo. </w:t>
      </w:r>
      <w:r w:rsidR="008D7B3F">
        <w:t>Zaradi težav z zbranostjo ali pomanjkanjem motivacije oziroma volje imajo lahko težave z organizacijo dela in opravljanjem nalog</w:t>
      </w:r>
      <w:r w:rsidR="008D7B3F" w:rsidDel="008D7B3F">
        <w:t xml:space="preserve"> </w:t>
      </w:r>
      <w:r w:rsidR="008D7B3F">
        <w:t>t</w:t>
      </w:r>
      <w:r>
        <w:t xml:space="preserve">udi študenti s </w:t>
      </w:r>
      <w:r w:rsidRPr="00067ECD">
        <w:t xml:space="preserve">težavami </w:t>
      </w:r>
      <w:r>
        <w:t>v</w:t>
      </w:r>
      <w:r w:rsidRPr="00067ECD">
        <w:t xml:space="preserve"> duševnem zdravju</w:t>
      </w:r>
      <w:r>
        <w:t xml:space="preserve">. </w:t>
      </w:r>
    </w:p>
    <w:p w14:paraId="51EA8C51" w14:textId="0A927F37" w:rsidR="00D26409" w:rsidRDefault="00D26409" w:rsidP="00D26409">
      <w:r>
        <w:t xml:space="preserve">Priporočljivo je, da </w:t>
      </w:r>
      <w:r w:rsidR="007F1932">
        <w:t>jasno</w:t>
      </w:r>
      <w:r w:rsidR="00473288">
        <w:t xml:space="preserve"> in pravočasno</w:t>
      </w:r>
      <w:r w:rsidR="007F1932">
        <w:t xml:space="preserve"> </w:t>
      </w:r>
      <w:r>
        <w:t>navedete</w:t>
      </w:r>
      <w:r w:rsidR="008D7B3F">
        <w:t>,</w:t>
      </w:r>
      <w:r>
        <w:t xml:space="preserve"> do kdaj morajo nalogo opraviti.</w:t>
      </w:r>
    </w:p>
    <w:p w14:paraId="2888F1E3" w14:textId="04AA0F27" w:rsidR="008E76CE" w:rsidRPr="000D410A" w:rsidRDefault="00D26409" w:rsidP="00D26409">
      <w:r>
        <w:t xml:space="preserve">Prav tako je pomembno, da so nekatere naloge namenjene zgolj utrjevanju snovi in samopreverjanju napredka v znanju, </w:t>
      </w:r>
      <w:r w:rsidR="002E66D7">
        <w:t xml:space="preserve">pri katerih </w:t>
      </w:r>
      <w:r>
        <w:t xml:space="preserve">lahko imajo študenti </w:t>
      </w:r>
      <w:r w:rsidR="002E66D7">
        <w:t xml:space="preserve">na voljo </w:t>
      </w:r>
      <w:r>
        <w:t>več poskusov reševanja. V primeru, da so vse naloge namenjene točkovanju in so</w:t>
      </w:r>
      <w:r w:rsidR="00E65649">
        <w:t xml:space="preserve"> določene kot</w:t>
      </w:r>
      <w:r>
        <w:t xml:space="preserve"> pogoj za</w:t>
      </w:r>
      <w:r w:rsidR="002E66D7">
        <w:t xml:space="preserve"> nadaljnje</w:t>
      </w:r>
      <w:r>
        <w:t xml:space="preserve"> delo </w:t>
      </w:r>
      <w:r w:rsidR="00E65649">
        <w:t xml:space="preserve">(npr. </w:t>
      </w:r>
      <w:r w:rsidR="00B55E61">
        <w:t xml:space="preserve">omejitev dostopa v </w:t>
      </w:r>
      <w:proofErr w:type="spellStart"/>
      <w:r w:rsidR="00B55E61">
        <w:t>Moodlu</w:t>
      </w:r>
      <w:proofErr w:type="spellEnd"/>
      <w:r w:rsidR="00E65649">
        <w:t>)</w:t>
      </w:r>
      <w:r>
        <w:t xml:space="preserve">, lahko to pri </w:t>
      </w:r>
      <w:r w:rsidR="00E65649">
        <w:t xml:space="preserve">posameznikih </w:t>
      </w:r>
      <w:r>
        <w:t>zelo poveča stres in tako zmanjša njihovo študijsko učinkovitost.</w:t>
      </w:r>
      <w:r w:rsidR="00375797">
        <w:t xml:space="preserve"> </w:t>
      </w:r>
      <w:r w:rsidR="001E38AF">
        <w:t>Premislite o prilagoditvi poteka oddaje in priprave na preverjanje in ocenjevanje znanja pri študentih s posebnimi potrebami</w:t>
      </w:r>
      <w:r w:rsidR="00414FB1">
        <w:t xml:space="preserve"> (npr. </w:t>
      </w:r>
      <w:r w:rsidR="002E21AE">
        <w:t>časovnega pritiska, skritih informacij</w:t>
      </w:r>
      <w:r w:rsidR="00414FB1">
        <w:t>)</w:t>
      </w:r>
      <w:r w:rsidR="001E38AF">
        <w:t>.</w:t>
      </w:r>
    </w:p>
    <w:p w14:paraId="02A02673" w14:textId="0B13FB0D" w:rsidR="00D26409" w:rsidRPr="00204C5F" w:rsidRDefault="00D26409" w:rsidP="00204C5F">
      <w:pPr>
        <w:rPr>
          <w:b/>
        </w:rPr>
      </w:pPr>
      <w:r w:rsidRPr="00204C5F">
        <w:rPr>
          <w:b/>
        </w:rPr>
        <w:t>Samostojno delo</w:t>
      </w:r>
      <w:r w:rsidR="00690AB4">
        <w:rPr>
          <w:b/>
        </w:rPr>
        <w:t>,</w:t>
      </w:r>
      <w:r w:rsidRPr="00204C5F">
        <w:rPr>
          <w:b/>
        </w:rPr>
        <w:t xml:space="preserve"> podprto z IKT</w:t>
      </w:r>
      <w:r w:rsidR="00690AB4">
        <w:rPr>
          <w:b/>
        </w:rPr>
        <w:t>-</w:t>
      </w:r>
      <w:r w:rsidRPr="00204C5F">
        <w:rPr>
          <w:b/>
        </w:rPr>
        <w:t>orodji</w:t>
      </w:r>
    </w:p>
    <w:p w14:paraId="54EFCCEA" w14:textId="64FFA517" w:rsidR="00D26409" w:rsidRDefault="00D26409" w:rsidP="00D26409">
      <w:r>
        <w:t xml:space="preserve">Če za samostojno delo v </w:t>
      </w:r>
      <w:proofErr w:type="spellStart"/>
      <w:r w:rsidR="00850EAA">
        <w:t>M</w:t>
      </w:r>
      <w:r>
        <w:t>oodlu</w:t>
      </w:r>
      <w:proofErr w:type="spellEnd"/>
      <w:r>
        <w:t xml:space="preserve"> </w:t>
      </w:r>
      <w:r w:rsidR="006A771C">
        <w:t>načrtujete oddajo</w:t>
      </w:r>
      <w:r>
        <w:t xml:space="preserve"> naloge, kviz in podobno, bodite pozorni, da izberete takšne, ki jih lahko opravijo vsi študenti. </w:t>
      </w:r>
    </w:p>
    <w:p w14:paraId="7CBDC8DF" w14:textId="7675BA05" w:rsidR="0044714F" w:rsidRDefault="0044714F" w:rsidP="00D26409">
      <w:r>
        <w:t>Če morajo študenti pripraviti seminarsko nalogo, predstavitev, esej, izdelek ali kakršnokoli drugo samostojno nalogo, jim dajte na voljo dovolj časa. Priporočljivo je tudi, da imajo možnost izbire, saj se nekateri bolje izražajo pisno, drugi ustno ali podprto s slikami.</w:t>
      </w:r>
    </w:p>
    <w:p w14:paraId="0E94FD43" w14:textId="5C035EC7" w:rsidR="00D26409" w:rsidRDefault="00D26409" w:rsidP="00D26409">
      <w:r>
        <w:t>Bodite pozorni</w:t>
      </w:r>
      <w:r w:rsidR="00061281">
        <w:t xml:space="preserve"> na to</w:t>
      </w:r>
      <w:r>
        <w:t xml:space="preserve">, da lahko študenti delajo </w:t>
      </w:r>
      <w:r w:rsidR="00061281">
        <w:t xml:space="preserve">samo </w:t>
      </w:r>
      <w:r>
        <w:t xml:space="preserve">s tipkovnico, kar je pomembno predvsem za slepe in slabovidne. Ne postavljajte časovnih omejitev z odštevanjem časa za posamezno nalogo. Veliko študentov lahko zaradi različnih razlogov potrebuje več časa za izpolnjevanje (slepi in slabovidni, študenti z disleksijo, gibalno ovirani, ki počasneje pišejo itd.). Prav tako </w:t>
      </w:r>
      <w:r w:rsidR="00A153AD">
        <w:t xml:space="preserve">jim </w:t>
      </w:r>
      <w:r>
        <w:t>omogočite, da lahko preskočijo vprašanje</w:t>
      </w:r>
      <w:r w:rsidR="00165E05">
        <w:t>,</w:t>
      </w:r>
      <w:r>
        <w:t xml:space="preserve"> ali se vrnejo na prejšnje, saj lahko tako najprej rešijo tist</w:t>
      </w:r>
      <w:r w:rsidR="000D0C97">
        <w:t>a</w:t>
      </w:r>
      <w:r>
        <w:t>, ki jih znajo</w:t>
      </w:r>
      <w:r w:rsidR="00165E05">
        <w:t>,</w:t>
      </w:r>
      <w:r>
        <w:t xml:space="preserve"> in se nato posvetijo zahtevnejšim, ki jim morda še delajo težave. </w:t>
      </w:r>
    </w:p>
    <w:p w14:paraId="04C4AC11" w14:textId="65999086" w:rsidR="00D26409" w:rsidRDefault="00D26409" w:rsidP="00D26409">
      <w:r>
        <w:t xml:space="preserve">V pomoč so vam lahko priporočila za </w:t>
      </w:r>
      <w:hyperlink r:id="rId10" w:history="1">
        <w:r w:rsidRPr="00A62119">
          <w:rPr>
            <w:rStyle w:val="Hiperpovezava"/>
          </w:rPr>
          <w:t>Dostopno prev</w:t>
        </w:r>
        <w:r w:rsidRPr="00A62119">
          <w:rPr>
            <w:rStyle w:val="Hiperpovezava"/>
          </w:rPr>
          <w:t>e</w:t>
        </w:r>
        <w:r w:rsidRPr="00A62119">
          <w:rPr>
            <w:rStyle w:val="Hiperpovezava"/>
          </w:rPr>
          <w:t>rjanje zn</w:t>
        </w:r>
        <w:r w:rsidRPr="00A62119">
          <w:rPr>
            <w:rStyle w:val="Hiperpovezava"/>
          </w:rPr>
          <w:t>a</w:t>
        </w:r>
        <w:r w:rsidRPr="00A62119">
          <w:rPr>
            <w:rStyle w:val="Hiperpovezava"/>
          </w:rPr>
          <w:t xml:space="preserve">nja v </w:t>
        </w:r>
        <w:proofErr w:type="spellStart"/>
        <w:r w:rsidRPr="00A62119">
          <w:rPr>
            <w:rStyle w:val="Hiperpovezava"/>
          </w:rPr>
          <w:t>Moodlu</w:t>
        </w:r>
        <w:proofErr w:type="spellEnd"/>
      </w:hyperlink>
      <w:r>
        <w:t>.</w:t>
      </w:r>
    </w:p>
    <w:p w14:paraId="0809A88C" w14:textId="55F2BB60" w:rsidR="00D26409" w:rsidRDefault="00D26409" w:rsidP="00D26409">
      <w:r>
        <w:t>Če uporabljate druge pripomočke za e-učenje</w:t>
      </w:r>
      <w:r w:rsidR="00A463DF">
        <w:t>,</w:t>
      </w:r>
      <w:r>
        <w:t xml:space="preserve"> kot so Mentimeter, </w:t>
      </w:r>
      <w:proofErr w:type="spellStart"/>
      <w:r>
        <w:t>Kahoot</w:t>
      </w:r>
      <w:proofErr w:type="spellEnd"/>
      <w:r>
        <w:t>, H5P</w:t>
      </w:r>
      <w:r w:rsidR="00F524CE">
        <w:t xml:space="preserve">, Microsoft </w:t>
      </w:r>
      <w:proofErr w:type="spellStart"/>
      <w:r w:rsidR="00F524CE">
        <w:t>Forms</w:t>
      </w:r>
      <w:proofErr w:type="spellEnd"/>
      <w:r>
        <w:t xml:space="preserve">, dajte študentom možnost, da testirajo </w:t>
      </w:r>
      <w:r w:rsidR="00A463DF">
        <w:t xml:space="preserve">njihovo </w:t>
      </w:r>
      <w:r>
        <w:t xml:space="preserve">dostopnost. Težave se lahko pojavijo predvsem pri slepih in slabovidnih </w:t>
      </w:r>
      <w:r w:rsidR="00A463DF">
        <w:t>ter</w:t>
      </w:r>
      <w:r>
        <w:t xml:space="preserve"> študentih </w:t>
      </w:r>
      <w:r w:rsidR="00A463DF">
        <w:t>s</w:t>
      </w:r>
      <w:r>
        <w:t xml:space="preserve"> slabšo motoriko rok ali slabšo koordinacijo</w:t>
      </w:r>
      <w:r w:rsidR="000D4B8B">
        <w:t>. Č</w:t>
      </w:r>
      <w:r>
        <w:t xml:space="preserve">e so </w:t>
      </w:r>
      <w:r w:rsidR="000D4B8B">
        <w:t xml:space="preserve">vsebine </w:t>
      </w:r>
      <w:r>
        <w:t>vizualno ali zvočno 'vsiljive'</w:t>
      </w:r>
      <w:r w:rsidR="00A463DF">
        <w:t>,</w:t>
      </w:r>
      <w:r>
        <w:t xml:space="preserve"> lahko povzročajo težave študentom z epilepsijo ali avtističnimi motnjami. </w:t>
      </w:r>
    </w:p>
    <w:p w14:paraId="0F341C81" w14:textId="13F97485" w:rsidR="00D26409" w:rsidRDefault="00D26409">
      <w:r w:rsidRPr="00FC2B32">
        <w:rPr>
          <w:b/>
          <w:bCs/>
        </w:rPr>
        <w:t xml:space="preserve">Priporočamo, da študente s posebnimi potrebami </w:t>
      </w:r>
      <w:r>
        <w:rPr>
          <w:b/>
          <w:bCs/>
        </w:rPr>
        <w:t>povprašate</w:t>
      </w:r>
      <w:r w:rsidR="00F12E94">
        <w:rPr>
          <w:b/>
          <w:bCs/>
        </w:rPr>
        <w:t>,</w:t>
      </w:r>
      <w:r>
        <w:rPr>
          <w:b/>
          <w:bCs/>
        </w:rPr>
        <w:t xml:space="preserve"> ali imajo kakršnekoli težave s samostojnim delom</w:t>
      </w:r>
      <w:r w:rsidR="00F12E94">
        <w:rPr>
          <w:b/>
          <w:bCs/>
        </w:rPr>
        <w:t>,</w:t>
      </w:r>
      <w:r>
        <w:rPr>
          <w:b/>
          <w:bCs/>
        </w:rPr>
        <w:t xml:space="preserve"> in jim ponudite pomoč</w:t>
      </w:r>
      <w:r w:rsidRPr="00FC2B32">
        <w:rPr>
          <w:b/>
          <w:bCs/>
        </w:rPr>
        <w:t>.</w:t>
      </w:r>
      <w:r w:rsidR="00AE602C">
        <w:rPr>
          <w:b/>
          <w:bCs/>
        </w:rPr>
        <w:t xml:space="preserve"> Skupaj boste najlažje določili morebitno alternativno pot.</w:t>
      </w:r>
    </w:p>
    <w:p w14:paraId="6BEC585D" w14:textId="77777777" w:rsidR="00C25260" w:rsidRPr="00AC5B9E" w:rsidRDefault="00C25260" w:rsidP="00C25260">
      <w:pPr>
        <w:shd w:val="clear" w:color="auto" w:fill="006A8E"/>
        <w:rPr>
          <w:color w:val="FFFFFF" w:themeColor="background1"/>
        </w:rPr>
      </w:pPr>
      <w:r w:rsidRPr="00AC5B9E">
        <w:rPr>
          <w:color w:val="FFFFFF" w:themeColor="background1"/>
        </w:rPr>
        <w:lastRenderedPageBreak/>
        <w:t>Priporočila za gradiva</w:t>
      </w:r>
    </w:p>
    <w:p w14:paraId="2CA2FB1C" w14:textId="771ED460" w:rsidR="00C25260" w:rsidRDefault="00C25260" w:rsidP="00C25260">
      <w:r>
        <w:t>Ne glede na to</w:t>
      </w:r>
      <w:r w:rsidR="00F12E94">
        <w:t>,</w:t>
      </w:r>
      <w:r>
        <w:t xml:space="preserve"> ali se bodo določena gradiva uporabljala za delo na fakulteti ali za samostojno delo doma, je treba </w:t>
      </w:r>
      <w:r w:rsidR="00A63C25">
        <w:t>paziti</w:t>
      </w:r>
      <w:r>
        <w:t xml:space="preserve"> na dostopnost študijskih gradiv in </w:t>
      </w:r>
      <w:r w:rsidR="006A03F6">
        <w:t>IKT</w:t>
      </w:r>
      <w:r w:rsidR="00F12E94">
        <w:t>-</w:t>
      </w:r>
      <w:r>
        <w:t xml:space="preserve">pripomočkov. </w:t>
      </w:r>
    </w:p>
    <w:p w14:paraId="6506E2D1" w14:textId="4830CED8" w:rsidR="00C25260" w:rsidRDefault="006A03F6" w:rsidP="00C25260">
      <w:r>
        <w:t>Vsekakor je dobrodošla raznolikost študijskih gradiv (besedilo, slikovne ponazoritve, zvočni in video posnetki)</w:t>
      </w:r>
      <w:r w:rsidR="00E16111">
        <w:t>,</w:t>
      </w:r>
      <w:r>
        <w:t xml:space="preserve"> </w:t>
      </w:r>
      <w:r w:rsidR="00C25260">
        <w:t xml:space="preserve">vendar je treba zagotoviti, da so ta dostopna, kar pomeni, da lahko vsi </w:t>
      </w:r>
      <w:r>
        <w:t xml:space="preserve">študenti </w:t>
      </w:r>
      <w:r w:rsidR="00E16111">
        <w:t xml:space="preserve">gradivo </w:t>
      </w:r>
      <w:r w:rsidR="00455775">
        <w:t>predelajo</w:t>
      </w:r>
      <w:r w:rsidR="00C25260">
        <w:t>:</w:t>
      </w:r>
    </w:p>
    <w:p w14:paraId="54384FA8" w14:textId="3F3F0498" w:rsidR="00C25260" w:rsidRDefault="006A03F6" w:rsidP="00C25260">
      <w:pPr>
        <w:pStyle w:val="Odstavekseznama"/>
        <w:numPr>
          <w:ilvl w:val="0"/>
          <w:numId w:val="1"/>
        </w:numPr>
      </w:pPr>
      <w:r w:rsidRPr="006A03F6">
        <w:rPr>
          <w:b/>
        </w:rPr>
        <w:t>Pisna gradiva</w:t>
      </w:r>
      <w:r>
        <w:t xml:space="preserve"> naj bodo objavljena v Microsoft Wordu, saj si lahko študenti </w:t>
      </w:r>
      <w:r w:rsidR="00E16111">
        <w:t xml:space="preserve">tako </w:t>
      </w:r>
      <w:r>
        <w:t xml:space="preserve">gradivo </w:t>
      </w:r>
      <w:r w:rsidR="00C25260">
        <w:t>prilagodijo glede na svoje potrebe. Študent</w:t>
      </w:r>
      <w:r>
        <w:t>i</w:t>
      </w:r>
      <w:r w:rsidR="00C25260">
        <w:t xml:space="preserve"> z disleksijo si lahko spremeni</w:t>
      </w:r>
      <w:r>
        <w:t>jo</w:t>
      </w:r>
      <w:r w:rsidR="00C25260">
        <w:t xml:space="preserve"> barvo ozadja</w:t>
      </w:r>
      <w:r w:rsidR="00983759">
        <w:t xml:space="preserve"> in</w:t>
      </w:r>
      <w:r w:rsidR="00C25260">
        <w:t xml:space="preserve"> razmik med vrsticami, slabovidni študent</w:t>
      </w:r>
      <w:r>
        <w:t>i</w:t>
      </w:r>
      <w:r w:rsidR="00C25260">
        <w:t xml:space="preserve"> si lahko poveča</w:t>
      </w:r>
      <w:r>
        <w:t>jo</w:t>
      </w:r>
      <w:r w:rsidR="00C25260">
        <w:t xml:space="preserve"> </w:t>
      </w:r>
      <w:r>
        <w:t>velikost ali spremenijo tip pisave v takšn</w:t>
      </w:r>
      <w:r w:rsidR="007E2C25">
        <w:t>ega</w:t>
      </w:r>
      <w:r>
        <w:t>, ki jim bolj odgovarja</w:t>
      </w:r>
      <w:r w:rsidR="00C25260">
        <w:t xml:space="preserve"> ipd.</w:t>
      </w:r>
    </w:p>
    <w:p w14:paraId="0F54B0CF" w14:textId="6255CF1E" w:rsidR="00C25260" w:rsidRDefault="00C25260" w:rsidP="00C25260">
      <w:pPr>
        <w:pStyle w:val="Odstavekseznama"/>
        <w:numPr>
          <w:ilvl w:val="0"/>
          <w:numId w:val="1"/>
        </w:numPr>
      </w:pPr>
      <w:r w:rsidRPr="006A03F6">
        <w:rPr>
          <w:b/>
        </w:rPr>
        <w:t>Slikovna gradiva</w:t>
      </w:r>
      <w:r w:rsidRPr="006A03F6">
        <w:t xml:space="preserve"> </w:t>
      </w:r>
      <w:r>
        <w:t xml:space="preserve">potrebujejo alternativne </w:t>
      </w:r>
      <w:r w:rsidR="00C32267">
        <w:t xml:space="preserve">vsebinske </w:t>
      </w:r>
      <w:r>
        <w:t>opise, tj. opise, ki povedo, kar je vidno na sliki.</w:t>
      </w:r>
      <w:r w:rsidR="00DB20DD">
        <w:t xml:space="preserve"> </w:t>
      </w:r>
      <w:r w:rsidR="00B86282">
        <w:t>To je še posebej pomembno za grafikone, diagrame poteka i</w:t>
      </w:r>
      <w:r w:rsidR="00EF462F">
        <w:t>pd.</w:t>
      </w:r>
      <w:r w:rsidR="00B86282">
        <w:t>, ki jih težko opišemo z nekaj besedami.</w:t>
      </w:r>
    </w:p>
    <w:p w14:paraId="3F0FA155" w14:textId="5097AEF1" w:rsidR="00C25260" w:rsidRDefault="00C25260" w:rsidP="00C25260">
      <w:pPr>
        <w:pStyle w:val="Odstavekseznama"/>
        <w:numPr>
          <w:ilvl w:val="0"/>
          <w:numId w:val="1"/>
        </w:numPr>
      </w:pPr>
      <w:r w:rsidRPr="003934E9">
        <w:rPr>
          <w:b/>
        </w:rPr>
        <w:t>Zvočna in video gradiva</w:t>
      </w:r>
      <w:r w:rsidRPr="003934E9">
        <w:t xml:space="preserve"> je potrebno opremiti s podnapisi </w:t>
      </w:r>
      <w:r w:rsidR="003934E9">
        <w:t>ali zagotoviti</w:t>
      </w:r>
      <w:r w:rsidR="006A03F6">
        <w:t xml:space="preserve"> </w:t>
      </w:r>
      <w:r w:rsidR="002C4227">
        <w:t xml:space="preserve">njegov </w:t>
      </w:r>
      <w:r w:rsidR="006A03F6">
        <w:t>dobesedni</w:t>
      </w:r>
      <w:r w:rsidR="003934E9">
        <w:t xml:space="preserve"> prepis. Tako bodo zvočno gradivo lahko predelali tudi gluhi in naglušni, v pomoč pa bo tudi tistim, ki </w:t>
      </w:r>
      <w:r w:rsidR="00DB20DD">
        <w:t xml:space="preserve">primarno </w:t>
      </w:r>
      <w:r w:rsidR="003934E9">
        <w:t>niso 'zvočni tipi' in si več zapomnijo z branjem. S</w:t>
      </w:r>
      <w:r>
        <w:t>lepi in slabovidni pri video gradivih potrebujejo opis oziroma prepis celotnega dogajanja na videoposnetku</w:t>
      </w:r>
      <w:r w:rsidR="003934E9">
        <w:t>, še posebej kadar so ta bolj vizualno naravnana in dogajanja n</w:t>
      </w:r>
      <w:r w:rsidR="001D3E16">
        <w:t xml:space="preserve">i možno </w:t>
      </w:r>
      <w:r w:rsidR="003934E9">
        <w:t>razbrati zgolj s poslušanjem.</w:t>
      </w:r>
    </w:p>
    <w:p w14:paraId="1779ACC5" w14:textId="6DAC5FF7" w:rsidR="00436C85" w:rsidRDefault="00154F82" w:rsidP="00436C85">
      <w:r>
        <w:t xml:space="preserve">Za pomoč si lahko preberete </w:t>
      </w:r>
      <w:hyperlink r:id="rId11" w:history="1">
        <w:r>
          <w:rPr>
            <w:rStyle w:val="Hiperpovezava"/>
          </w:rPr>
          <w:t xml:space="preserve">priporočila za pripravo </w:t>
        </w:r>
        <w:r>
          <w:rPr>
            <w:rStyle w:val="Hiperpovezava"/>
          </w:rPr>
          <w:t>d</w:t>
        </w:r>
        <w:r>
          <w:rPr>
            <w:rStyle w:val="Hiperpovezava"/>
          </w:rPr>
          <w:t>ostopnih gradiv</w:t>
        </w:r>
      </w:hyperlink>
      <w:r w:rsidR="000407CC">
        <w:t xml:space="preserve">, </w:t>
      </w:r>
      <w:r w:rsidR="00AA7F33">
        <w:t xml:space="preserve">ali pogledate </w:t>
      </w:r>
      <w:hyperlink r:id="rId12" w:history="1">
        <w:r>
          <w:rPr>
            <w:rStyle w:val="Hiperpovezava"/>
          </w:rPr>
          <w:t>videopos</w:t>
        </w:r>
        <w:r>
          <w:rPr>
            <w:rStyle w:val="Hiperpovezava"/>
          </w:rPr>
          <w:t>n</w:t>
        </w:r>
        <w:r>
          <w:rPr>
            <w:rStyle w:val="Hiperpovezava"/>
          </w:rPr>
          <w:t xml:space="preserve">etek priporočil za pripravo dostopnih </w:t>
        </w:r>
        <w:r w:rsidR="002C4227" w:rsidRPr="002C4227">
          <w:rPr>
            <w:rStyle w:val="Hiperpovezava"/>
          </w:rPr>
          <w:t xml:space="preserve">dokumentov </w:t>
        </w:r>
        <w:r w:rsidR="002C4227">
          <w:rPr>
            <w:rStyle w:val="Hiperpovezava"/>
          </w:rPr>
          <w:t xml:space="preserve">v </w:t>
        </w:r>
        <w:r>
          <w:rPr>
            <w:rStyle w:val="Hiperpovezava"/>
          </w:rPr>
          <w:t>Word</w:t>
        </w:r>
        <w:r w:rsidR="002C4227">
          <w:rPr>
            <w:rStyle w:val="Hiperpovezava"/>
          </w:rPr>
          <w:t>u</w:t>
        </w:r>
        <w:r>
          <w:rPr>
            <w:rStyle w:val="Hiperpovezava"/>
          </w:rPr>
          <w:t xml:space="preserve"> in PowerPoint</w:t>
        </w:r>
        <w:r w:rsidR="002C4227">
          <w:rPr>
            <w:rStyle w:val="Hiperpovezava"/>
          </w:rPr>
          <w:t>u</w:t>
        </w:r>
      </w:hyperlink>
      <w:r w:rsidR="00AA7F33">
        <w:t>.</w:t>
      </w:r>
    </w:p>
    <w:p w14:paraId="6E21CAB9" w14:textId="15B7A0CD" w:rsidR="00C31115" w:rsidRPr="00AC5B9E" w:rsidRDefault="005E5052" w:rsidP="00AC5B9E">
      <w:pPr>
        <w:shd w:val="clear" w:color="auto" w:fill="006A8E"/>
        <w:rPr>
          <w:color w:val="FFFFFF" w:themeColor="background1"/>
        </w:rPr>
      </w:pPr>
      <w:r>
        <w:rPr>
          <w:color w:val="FFFFFF" w:themeColor="background1"/>
        </w:rPr>
        <w:t>Izzivi v predavalnici in p</w:t>
      </w:r>
      <w:r w:rsidR="00C31115" w:rsidRPr="00AC5B9E">
        <w:rPr>
          <w:color w:val="FFFFFF" w:themeColor="background1"/>
        </w:rPr>
        <w:t xml:space="preserve">riporočila </w:t>
      </w:r>
    </w:p>
    <w:p w14:paraId="27B5AE04" w14:textId="57D4C7B4" w:rsidR="00AC34D2" w:rsidRDefault="00812744" w:rsidP="00812744">
      <w:r>
        <w:t xml:space="preserve">Nekateri študenti imajo </w:t>
      </w:r>
      <w:r w:rsidR="00AB2CC6">
        <w:t xml:space="preserve">lahko </w:t>
      </w:r>
      <w:r>
        <w:t xml:space="preserve">težave </w:t>
      </w:r>
      <w:r w:rsidR="001517DC">
        <w:t xml:space="preserve">pri sledenju </w:t>
      </w:r>
      <w:r w:rsidR="00AC34D2">
        <w:t xml:space="preserve">predavanja v predavalnici. Vzroki so lahko v težavah s pozornostjo, </w:t>
      </w:r>
      <w:r w:rsidR="00D20236">
        <w:t>v</w:t>
      </w:r>
      <w:r w:rsidR="00AC34D2">
        <w:t xml:space="preserve"> </w:t>
      </w:r>
      <w:r w:rsidR="005C305C">
        <w:t>prikritih</w:t>
      </w:r>
      <w:r w:rsidR="00AC34D2">
        <w:t xml:space="preserve"> epileptičn</w:t>
      </w:r>
      <w:r w:rsidR="00D20236">
        <w:t>ih</w:t>
      </w:r>
      <w:r w:rsidR="00AC34D2">
        <w:t xml:space="preserve"> napad</w:t>
      </w:r>
      <w:r w:rsidR="00D20236">
        <w:t>ih</w:t>
      </w:r>
      <w:r w:rsidR="00AC34D2">
        <w:t xml:space="preserve">, </w:t>
      </w:r>
      <w:r w:rsidR="00D20236">
        <w:t>v</w:t>
      </w:r>
      <w:r w:rsidR="00AC34D2">
        <w:t xml:space="preserve"> zdravil</w:t>
      </w:r>
      <w:r w:rsidR="00D20236">
        <w:t>ih</w:t>
      </w:r>
      <w:r w:rsidR="00AC34D2">
        <w:t xml:space="preserve"> ali padc</w:t>
      </w:r>
      <w:r w:rsidR="00D20236">
        <w:t>u</w:t>
      </w:r>
      <w:r w:rsidR="00AC34D2">
        <w:t xml:space="preserve"> nivoja sladkorja v krvi</w:t>
      </w:r>
      <w:r w:rsidR="00071A28">
        <w:t xml:space="preserve"> itd.</w:t>
      </w:r>
      <w:r w:rsidR="00AC34D2">
        <w:t xml:space="preserve"> </w:t>
      </w:r>
      <w:r w:rsidR="00270502">
        <w:t>Študentom s posebnimi potrebami je v pomoč</w:t>
      </w:r>
      <w:r w:rsidR="00AC34D2">
        <w:t xml:space="preserve">, </w:t>
      </w:r>
      <w:r w:rsidR="00270502">
        <w:t>če</w:t>
      </w:r>
      <w:r w:rsidR="00AC34D2">
        <w:t xml:space="preserve"> imajo </w:t>
      </w:r>
      <w:r w:rsidR="00270502">
        <w:t xml:space="preserve">gradivo predhodno naloženo </w:t>
      </w:r>
      <w:r w:rsidR="00AC34D2">
        <w:t xml:space="preserve">v spletni učilnici, </w:t>
      </w:r>
      <w:r w:rsidR="00270502">
        <w:t xml:space="preserve">ali jim je celo </w:t>
      </w:r>
      <w:r w:rsidR="00D44B71">
        <w:t xml:space="preserve">na voljo </w:t>
      </w:r>
      <w:r w:rsidR="00AC34D2">
        <w:t>posnetek predavanja za kasnejši ogled</w:t>
      </w:r>
      <w:r w:rsidR="00D44B71">
        <w:t xml:space="preserve">. Na posnetku si namreč </w:t>
      </w:r>
      <w:r w:rsidR="00AC34D2">
        <w:t xml:space="preserve">lahko </w:t>
      </w:r>
      <w:r w:rsidR="00D44B71">
        <w:t>ponovno</w:t>
      </w:r>
      <w:r w:rsidR="00AC34D2">
        <w:t xml:space="preserve"> pogledajo dele, ki jih niso razumeli</w:t>
      </w:r>
      <w:r w:rsidR="00D44B71">
        <w:t xml:space="preserve">, </w:t>
      </w:r>
      <w:r w:rsidR="00AC34D2">
        <w:t xml:space="preserve">pomaga </w:t>
      </w:r>
      <w:r w:rsidR="001A6B34">
        <w:t xml:space="preserve">pa jim tudi </w:t>
      </w:r>
      <w:r w:rsidR="00AC34D2">
        <w:t xml:space="preserve">pri </w:t>
      </w:r>
      <w:r w:rsidR="001A6B34">
        <w:t>urejanju in dopolnjevanju</w:t>
      </w:r>
      <w:r w:rsidR="00AC34D2">
        <w:t xml:space="preserve"> zapiskov predavanj.</w:t>
      </w:r>
    </w:p>
    <w:p w14:paraId="0CAE0CF8" w14:textId="18FE1DEF" w:rsidR="00812744" w:rsidRDefault="003D398F" w:rsidP="00812744">
      <w:r>
        <w:t xml:space="preserve">Študenti </w:t>
      </w:r>
      <w:r w:rsidR="00AC34D2">
        <w:t>lahko imajo težave</w:t>
      </w:r>
      <w:r>
        <w:t xml:space="preserve"> tudi</w:t>
      </w:r>
      <w:r w:rsidR="00AC34D2">
        <w:t>, če se od njih zahteva aktivno sodelovanje – odgovarjanje na vprašanja, vključevanje v diskusijo,</w:t>
      </w:r>
      <w:r w:rsidR="00812744">
        <w:t xml:space="preserve"> saj </w:t>
      </w:r>
      <w:r w:rsidR="004B3D53">
        <w:t xml:space="preserve">je </w:t>
      </w:r>
      <w:r w:rsidR="00812744">
        <w:t xml:space="preserve">izpostavljanje </w:t>
      </w:r>
      <w:r w:rsidR="004B3D53">
        <w:t xml:space="preserve">pri takem načinu dela </w:t>
      </w:r>
      <w:r w:rsidR="00AC34D2">
        <w:t xml:space="preserve">zanje </w:t>
      </w:r>
      <w:r w:rsidR="0073254C">
        <w:t xml:space="preserve">še posebej </w:t>
      </w:r>
      <w:r w:rsidR="00AC34D2">
        <w:t xml:space="preserve">stresno. </w:t>
      </w:r>
      <w:r w:rsidR="00E46947">
        <w:t xml:space="preserve">Odziv na stres je najpogosteje izogib </w:t>
      </w:r>
      <w:r w:rsidR="00006C2C">
        <w:t xml:space="preserve">aktivnemu </w:t>
      </w:r>
      <w:r w:rsidR="00B24674">
        <w:t>sodelova</w:t>
      </w:r>
      <w:r w:rsidR="00E46947">
        <w:t>nju ali celo</w:t>
      </w:r>
      <w:r w:rsidR="00006C2C">
        <w:t xml:space="preserve"> prihodu</w:t>
      </w:r>
      <w:r w:rsidR="00B24674">
        <w:t xml:space="preserve"> v predavalnico</w:t>
      </w:r>
      <w:r w:rsidR="00D51A6F">
        <w:t>. To</w:t>
      </w:r>
      <w:r w:rsidR="00B24674">
        <w:t xml:space="preserve"> </w:t>
      </w:r>
      <w:r w:rsidR="000D280A">
        <w:t xml:space="preserve">so </w:t>
      </w:r>
      <w:r w:rsidR="00B24674">
        <w:t xml:space="preserve">npr. študenti </w:t>
      </w:r>
      <w:r w:rsidR="00513748">
        <w:t>s težavami v duš</w:t>
      </w:r>
      <w:r w:rsidR="00B24674">
        <w:t>evn</w:t>
      </w:r>
      <w:r w:rsidR="00513748">
        <w:t>em</w:t>
      </w:r>
      <w:r w:rsidR="00B24674">
        <w:t xml:space="preserve"> </w:t>
      </w:r>
      <w:r w:rsidR="00513748">
        <w:t>zdravju</w:t>
      </w:r>
      <w:r w:rsidR="00B24674">
        <w:t xml:space="preserve">, študenti z </w:t>
      </w:r>
      <w:r w:rsidR="006C7727">
        <w:t xml:space="preserve">motnjami avtističnega spektra, študenti z </w:t>
      </w:r>
      <w:r w:rsidR="000D280A">
        <w:t>A</w:t>
      </w:r>
      <w:r w:rsidR="006C7727">
        <w:t>spergerjevim sindromom</w:t>
      </w:r>
      <w:r w:rsidR="00B24674">
        <w:t>, študenti z govorno-jezikovnimi motnjami.</w:t>
      </w:r>
      <w:r w:rsidR="00126D99">
        <w:t xml:space="preserve"> </w:t>
      </w:r>
      <w:r w:rsidR="003F4630">
        <w:t xml:space="preserve">V </w:t>
      </w:r>
      <w:r w:rsidR="00AC34D2">
        <w:t>nekaterih</w:t>
      </w:r>
      <w:r w:rsidR="00D94B86">
        <w:t xml:space="preserve"> </w:t>
      </w:r>
      <w:r w:rsidR="003F4630">
        <w:t>primer</w:t>
      </w:r>
      <w:r w:rsidR="00D94B86">
        <w:t>ih</w:t>
      </w:r>
      <w:r w:rsidR="003F4630">
        <w:t xml:space="preserve"> se p</w:t>
      </w:r>
      <w:r w:rsidR="00126D99">
        <w:t>riporoča uporaba foruma</w:t>
      </w:r>
      <w:r w:rsidR="00704366">
        <w:t xml:space="preserve"> </w:t>
      </w:r>
      <w:r w:rsidR="00D01933">
        <w:t>ali</w:t>
      </w:r>
      <w:r w:rsidR="00704366">
        <w:t xml:space="preserve"> drugih aplikacij, </w:t>
      </w:r>
      <w:r w:rsidR="00D01933">
        <w:t>ki omogočajo anonimno sodelovanje (</w:t>
      </w:r>
      <w:r w:rsidR="00704366">
        <w:t>npr. Mentimeter</w:t>
      </w:r>
      <w:r w:rsidR="00D01933">
        <w:t>)</w:t>
      </w:r>
      <w:r w:rsidR="00244F35">
        <w:t>,</w:t>
      </w:r>
      <w:r w:rsidR="00AC34D2">
        <w:t xml:space="preserve"> ali pa več podpore in postopnost pri vključevanju. </w:t>
      </w:r>
    </w:p>
    <w:sectPr w:rsidR="008127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657A" w14:textId="77777777" w:rsidR="00182A6A" w:rsidRDefault="00182A6A" w:rsidP="009B12C1">
      <w:pPr>
        <w:spacing w:after="0" w:line="240" w:lineRule="auto"/>
      </w:pPr>
      <w:r>
        <w:separator/>
      </w:r>
    </w:p>
  </w:endnote>
  <w:endnote w:type="continuationSeparator" w:id="0">
    <w:p w14:paraId="159CE30F" w14:textId="77777777" w:rsidR="00182A6A" w:rsidRDefault="00182A6A" w:rsidP="009B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D9EF" w14:textId="77777777" w:rsidR="00182A6A" w:rsidRDefault="00182A6A" w:rsidP="009B12C1">
      <w:pPr>
        <w:spacing w:after="0" w:line="240" w:lineRule="auto"/>
      </w:pPr>
      <w:r>
        <w:separator/>
      </w:r>
    </w:p>
  </w:footnote>
  <w:footnote w:type="continuationSeparator" w:id="0">
    <w:p w14:paraId="363B470F" w14:textId="77777777" w:rsidR="00182A6A" w:rsidRDefault="00182A6A" w:rsidP="009B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2EE7" w14:textId="704894B7" w:rsidR="007F041C" w:rsidRDefault="00765C2E" w:rsidP="009B12C1">
    <w:pPr>
      <w:pStyle w:val="Glava"/>
      <w:jc w:val="center"/>
    </w:pPr>
    <w:r>
      <w:rPr>
        <w:noProof/>
      </w:rPr>
      <w:drawing>
        <wp:inline distT="0" distB="0" distL="0" distR="0" wp14:anchorId="11F708AC" wp14:editId="4D145F7D">
          <wp:extent cx="1016635" cy="602615"/>
          <wp:effectExtent l="0" t="0" r="0" b="6985"/>
          <wp:docPr id="5" name="Slika 5"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Domov"/>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602615"/>
                  </a:xfrm>
                  <a:prstGeom prst="rect">
                    <a:avLst/>
                  </a:prstGeom>
                  <a:noFill/>
                  <a:ln>
                    <a:noFill/>
                  </a:ln>
                </pic:spPr>
              </pic:pic>
            </a:graphicData>
          </a:graphic>
        </wp:inline>
      </w:drawing>
    </w:r>
    <w:r>
      <w:rPr>
        <w:noProof/>
      </w:rPr>
      <w:drawing>
        <wp:inline distT="0" distB="0" distL="0" distR="0" wp14:anchorId="54A59315" wp14:editId="6F085DD9">
          <wp:extent cx="723265" cy="709295"/>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09295"/>
                  </a:xfrm>
                  <a:prstGeom prst="rect">
                    <a:avLst/>
                  </a:prstGeom>
                  <a:noFill/>
                  <a:ln>
                    <a:noFill/>
                  </a:ln>
                </pic:spPr>
              </pic:pic>
            </a:graphicData>
          </a:graphic>
        </wp:inline>
      </w:drawing>
    </w:r>
  </w:p>
  <w:p w14:paraId="2B7E1470" w14:textId="77777777" w:rsidR="00204C5F" w:rsidRDefault="00204C5F" w:rsidP="009B12C1">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7B2D"/>
    <w:multiLevelType w:val="hybridMultilevel"/>
    <w:tmpl w:val="7EBA260E"/>
    <w:lvl w:ilvl="0" w:tplc="A2BA528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AE22FAE"/>
    <w:multiLevelType w:val="hybridMultilevel"/>
    <w:tmpl w:val="B324FA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60"/>
    <w:rsid w:val="00006C2C"/>
    <w:rsid w:val="00013820"/>
    <w:rsid w:val="00014CB5"/>
    <w:rsid w:val="00025E78"/>
    <w:rsid w:val="0003697A"/>
    <w:rsid w:val="000407CC"/>
    <w:rsid w:val="00061281"/>
    <w:rsid w:val="00067ECD"/>
    <w:rsid w:val="00071A28"/>
    <w:rsid w:val="00090ABC"/>
    <w:rsid w:val="000D06D0"/>
    <w:rsid w:val="000D0C97"/>
    <w:rsid w:val="000D280A"/>
    <w:rsid w:val="000D410A"/>
    <w:rsid w:val="000D4B8B"/>
    <w:rsid w:val="00126D99"/>
    <w:rsid w:val="00127714"/>
    <w:rsid w:val="00135BD3"/>
    <w:rsid w:val="00150223"/>
    <w:rsid w:val="001517DC"/>
    <w:rsid w:val="00154F82"/>
    <w:rsid w:val="00164DDF"/>
    <w:rsid w:val="00165E05"/>
    <w:rsid w:val="001679D4"/>
    <w:rsid w:val="00182A6A"/>
    <w:rsid w:val="001A6B34"/>
    <w:rsid w:val="001C1736"/>
    <w:rsid w:val="001D06E3"/>
    <w:rsid w:val="001D3E16"/>
    <w:rsid w:val="001E0438"/>
    <w:rsid w:val="001E30A9"/>
    <w:rsid w:val="001E38AF"/>
    <w:rsid w:val="001F2E7B"/>
    <w:rsid w:val="00204C5F"/>
    <w:rsid w:val="00244F35"/>
    <w:rsid w:val="0025173E"/>
    <w:rsid w:val="002607BD"/>
    <w:rsid w:val="002650EB"/>
    <w:rsid w:val="00270502"/>
    <w:rsid w:val="0027347D"/>
    <w:rsid w:val="00291E2C"/>
    <w:rsid w:val="002C4227"/>
    <w:rsid w:val="002D6703"/>
    <w:rsid w:val="002E21AE"/>
    <w:rsid w:val="002E66D7"/>
    <w:rsid w:val="002F300F"/>
    <w:rsid w:val="003367F5"/>
    <w:rsid w:val="00371181"/>
    <w:rsid w:val="00375797"/>
    <w:rsid w:val="003758CF"/>
    <w:rsid w:val="00380F3F"/>
    <w:rsid w:val="003934E9"/>
    <w:rsid w:val="003B0585"/>
    <w:rsid w:val="003D398F"/>
    <w:rsid w:val="003F4630"/>
    <w:rsid w:val="003F4A2E"/>
    <w:rsid w:val="00414FB1"/>
    <w:rsid w:val="00436C85"/>
    <w:rsid w:val="004407F6"/>
    <w:rsid w:val="0044714F"/>
    <w:rsid w:val="00455775"/>
    <w:rsid w:val="00465CD3"/>
    <w:rsid w:val="00473288"/>
    <w:rsid w:val="004B3D53"/>
    <w:rsid w:val="004D3905"/>
    <w:rsid w:val="004D7A42"/>
    <w:rsid w:val="004E60C7"/>
    <w:rsid w:val="00513748"/>
    <w:rsid w:val="00521062"/>
    <w:rsid w:val="005C305C"/>
    <w:rsid w:val="005C55A4"/>
    <w:rsid w:val="005D1839"/>
    <w:rsid w:val="005D278B"/>
    <w:rsid w:val="005E5052"/>
    <w:rsid w:val="005F50E3"/>
    <w:rsid w:val="00613F54"/>
    <w:rsid w:val="006225A1"/>
    <w:rsid w:val="0063615B"/>
    <w:rsid w:val="006532DF"/>
    <w:rsid w:val="006807B2"/>
    <w:rsid w:val="00690AB4"/>
    <w:rsid w:val="006A03F6"/>
    <w:rsid w:val="006A771C"/>
    <w:rsid w:val="006C7727"/>
    <w:rsid w:val="00704366"/>
    <w:rsid w:val="007044B2"/>
    <w:rsid w:val="0073254C"/>
    <w:rsid w:val="00765C2E"/>
    <w:rsid w:val="007C3026"/>
    <w:rsid w:val="007E147F"/>
    <w:rsid w:val="007E2C25"/>
    <w:rsid w:val="007F041C"/>
    <w:rsid w:val="007F1932"/>
    <w:rsid w:val="00812744"/>
    <w:rsid w:val="00832411"/>
    <w:rsid w:val="00844FB6"/>
    <w:rsid w:val="00850EAA"/>
    <w:rsid w:val="00860F35"/>
    <w:rsid w:val="008631CA"/>
    <w:rsid w:val="008676AB"/>
    <w:rsid w:val="008A31B3"/>
    <w:rsid w:val="008A5760"/>
    <w:rsid w:val="008C163C"/>
    <w:rsid w:val="008D0B7A"/>
    <w:rsid w:val="008D6184"/>
    <w:rsid w:val="008D7B3F"/>
    <w:rsid w:val="008E3C16"/>
    <w:rsid w:val="008E733B"/>
    <w:rsid w:val="008E76CE"/>
    <w:rsid w:val="0091477D"/>
    <w:rsid w:val="00924197"/>
    <w:rsid w:val="009472F8"/>
    <w:rsid w:val="00983759"/>
    <w:rsid w:val="009907DB"/>
    <w:rsid w:val="009A25A1"/>
    <w:rsid w:val="009B12C1"/>
    <w:rsid w:val="009B7A1F"/>
    <w:rsid w:val="009F61ED"/>
    <w:rsid w:val="00A010B9"/>
    <w:rsid w:val="00A06951"/>
    <w:rsid w:val="00A153AD"/>
    <w:rsid w:val="00A16ADD"/>
    <w:rsid w:val="00A304DC"/>
    <w:rsid w:val="00A322C0"/>
    <w:rsid w:val="00A463DF"/>
    <w:rsid w:val="00A62119"/>
    <w:rsid w:val="00A63C25"/>
    <w:rsid w:val="00A80C95"/>
    <w:rsid w:val="00A907BA"/>
    <w:rsid w:val="00A956DC"/>
    <w:rsid w:val="00AA3A96"/>
    <w:rsid w:val="00AA7F33"/>
    <w:rsid w:val="00AB2CC6"/>
    <w:rsid w:val="00AC2E2B"/>
    <w:rsid w:val="00AC34D2"/>
    <w:rsid w:val="00AC5B9E"/>
    <w:rsid w:val="00AC7D78"/>
    <w:rsid w:val="00AD32C8"/>
    <w:rsid w:val="00AE602C"/>
    <w:rsid w:val="00B1138C"/>
    <w:rsid w:val="00B24674"/>
    <w:rsid w:val="00B2624E"/>
    <w:rsid w:val="00B55E61"/>
    <w:rsid w:val="00B7581D"/>
    <w:rsid w:val="00B772E8"/>
    <w:rsid w:val="00B86282"/>
    <w:rsid w:val="00B94990"/>
    <w:rsid w:val="00BD748D"/>
    <w:rsid w:val="00BE0830"/>
    <w:rsid w:val="00C25260"/>
    <w:rsid w:val="00C31115"/>
    <w:rsid w:val="00C32267"/>
    <w:rsid w:val="00C36B75"/>
    <w:rsid w:val="00C37B7B"/>
    <w:rsid w:val="00C67D1E"/>
    <w:rsid w:val="00C72996"/>
    <w:rsid w:val="00C871BB"/>
    <w:rsid w:val="00C97615"/>
    <w:rsid w:val="00CA75F0"/>
    <w:rsid w:val="00CB7C7B"/>
    <w:rsid w:val="00CF5075"/>
    <w:rsid w:val="00D01933"/>
    <w:rsid w:val="00D20236"/>
    <w:rsid w:val="00D209A7"/>
    <w:rsid w:val="00D233ED"/>
    <w:rsid w:val="00D26409"/>
    <w:rsid w:val="00D360BC"/>
    <w:rsid w:val="00D44B71"/>
    <w:rsid w:val="00D46895"/>
    <w:rsid w:val="00D46966"/>
    <w:rsid w:val="00D51A6F"/>
    <w:rsid w:val="00D51F9D"/>
    <w:rsid w:val="00D577F0"/>
    <w:rsid w:val="00D94B86"/>
    <w:rsid w:val="00DB20DD"/>
    <w:rsid w:val="00DE4F3F"/>
    <w:rsid w:val="00E113D6"/>
    <w:rsid w:val="00E16111"/>
    <w:rsid w:val="00E461D7"/>
    <w:rsid w:val="00E46947"/>
    <w:rsid w:val="00E65649"/>
    <w:rsid w:val="00E96344"/>
    <w:rsid w:val="00EA3E36"/>
    <w:rsid w:val="00EB1BD2"/>
    <w:rsid w:val="00ED3A3B"/>
    <w:rsid w:val="00EE289F"/>
    <w:rsid w:val="00EF462F"/>
    <w:rsid w:val="00EF5C65"/>
    <w:rsid w:val="00F12E94"/>
    <w:rsid w:val="00F24229"/>
    <w:rsid w:val="00F37711"/>
    <w:rsid w:val="00F378DF"/>
    <w:rsid w:val="00F512EA"/>
    <w:rsid w:val="00F524CE"/>
    <w:rsid w:val="00F57AEC"/>
    <w:rsid w:val="00F57CA5"/>
    <w:rsid w:val="00F971C1"/>
    <w:rsid w:val="00FA3BC4"/>
    <w:rsid w:val="00FA66F5"/>
    <w:rsid w:val="00FC2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49B6"/>
  <w15:chartTrackingRefBased/>
  <w15:docId w15:val="{131E1D57-804A-4264-9031-0EB5338B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7714"/>
    <w:rPr>
      <w:color w:val="0563C1" w:themeColor="hyperlink"/>
      <w:u w:val="single"/>
    </w:rPr>
  </w:style>
  <w:style w:type="character" w:styleId="Nerazreenaomemba">
    <w:name w:val="Unresolved Mention"/>
    <w:basedOn w:val="Privzetapisavaodstavka"/>
    <w:uiPriority w:val="99"/>
    <w:semiHidden/>
    <w:unhideWhenUsed/>
    <w:rsid w:val="00127714"/>
    <w:rPr>
      <w:color w:val="605E5C"/>
      <w:shd w:val="clear" w:color="auto" w:fill="E1DFDD"/>
    </w:rPr>
  </w:style>
  <w:style w:type="paragraph" w:styleId="Odstavekseznama">
    <w:name w:val="List Paragraph"/>
    <w:basedOn w:val="Navaden"/>
    <w:uiPriority w:val="34"/>
    <w:qFormat/>
    <w:rsid w:val="00B1138C"/>
    <w:pPr>
      <w:ind w:left="720"/>
      <w:contextualSpacing/>
    </w:pPr>
  </w:style>
  <w:style w:type="character" w:styleId="SledenaHiperpovezava">
    <w:name w:val="FollowedHyperlink"/>
    <w:basedOn w:val="Privzetapisavaodstavka"/>
    <w:uiPriority w:val="99"/>
    <w:semiHidden/>
    <w:unhideWhenUsed/>
    <w:rsid w:val="00A304DC"/>
    <w:rPr>
      <w:color w:val="954F72" w:themeColor="followedHyperlink"/>
      <w:u w:val="single"/>
    </w:rPr>
  </w:style>
  <w:style w:type="character" w:styleId="Krepko">
    <w:name w:val="Strong"/>
    <w:basedOn w:val="Privzetapisavaodstavka"/>
    <w:uiPriority w:val="22"/>
    <w:qFormat/>
    <w:rsid w:val="00465CD3"/>
    <w:rPr>
      <w:b/>
      <w:bCs/>
    </w:rPr>
  </w:style>
  <w:style w:type="paragraph" w:styleId="Glava">
    <w:name w:val="header"/>
    <w:basedOn w:val="Navaden"/>
    <w:link w:val="GlavaZnak"/>
    <w:uiPriority w:val="99"/>
    <w:unhideWhenUsed/>
    <w:rsid w:val="009B12C1"/>
    <w:pPr>
      <w:tabs>
        <w:tab w:val="center" w:pos="4536"/>
        <w:tab w:val="right" w:pos="9072"/>
      </w:tabs>
      <w:spacing w:after="0" w:line="240" w:lineRule="auto"/>
    </w:pPr>
  </w:style>
  <w:style w:type="character" w:customStyle="1" w:styleId="GlavaZnak">
    <w:name w:val="Glava Znak"/>
    <w:basedOn w:val="Privzetapisavaodstavka"/>
    <w:link w:val="Glava"/>
    <w:uiPriority w:val="99"/>
    <w:rsid w:val="009B12C1"/>
  </w:style>
  <w:style w:type="paragraph" w:styleId="Noga">
    <w:name w:val="footer"/>
    <w:basedOn w:val="Navaden"/>
    <w:link w:val="NogaZnak"/>
    <w:uiPriority w:val="99"/>
    <w:unhideWhenUsed/>
    <w:rsid w:val="009B12C1"/>
    <w:pPr>
      <w:tabs>
        <w:tab w:val="center" w:pos="4536"/>
        <w:tab w:val="right" w:pos="9072"/>
      </w:tabs>
      <w:spacing w:after="0" w:line="240" w:lineRule="auto"/>
    </w:pPr>
  </w:style>
  <w:style w:type="character" w:customStyle="1" w:styleId="NogaZnak">
    <w:name w:val="Noga Znak"/>
    <w:basedOn w:val="Privzetapisavaodstavka"/>
    <w:link w:val="Noga"/>
    <w:uiPriority w:val="99"/>
    <w:rsid w:val="009B12C1"/>
  </w:style>
  <w:style w:type="paragraph" w:styleId="Revizija">
    <w:name w:val="Revision"/>
    <w:hidden/>
    <w:uiPriority w:val="99"/>
    <w:semiHidden/>
    <w:rsid w:val="009B12C1"/>
    <w:pPr>
      <w:spacing w:after="0" w:line="240" w:lineRule="auto"/>
    </w:pPr>
  </w:style>
  <w:style w:type="character" w:styleId="Pripombasklic">
    <w:name w:val="annotation reference"/>
    <w:basedOn w:val="Privzetapisavaodstavka"/>
    <w:uiPriority w:val="99"/>
    <w:semiHidden/>
    <w:unhideWhenUsed/>
    <w:rsid w:val="00D51A6F"/>
    <w:rPr>
      <w:sz w:val="16"/>
      <w:szCs w:val="16"/>
    </w:rPr>
  </w:style>
  <w:style w:type="paragraph" w:styleId="Pripombabesedilo">
    <w:name w:val="annotation text"/>
    <w:basedOn w:val="Navaden"/>
    <w:link w:val="PripombabesediloZnak"/>
    <w:uiPriority w:val="99"/>
    <w:unhideWhenUsed/>
    <w:rsid w:val="00D51A6F"/>
    <w:pPr>
      <w:spacing w:line="240" w:lineRule="auto"/>
    </w:pPr>
    <w:rPr>
      <w:sz w:val="20"/>
      <w:szCs w:val="20"/>
    </w:rPr>
  </w:style>
  <w:style w:type="character" w:customStyle="1" w:styleId="PripombabesediloZnak">
    <w:name w:val="Pripomba – besedilo Znak"/>
    <w:basedOn w:val="Privzetapisavaodstavka"/>
    <w:link w:val="Pripombabesedilo"/>
    <w:uiPriority w:val="99"/>
    <w:rsid w:val="00D51A6F"/>
    <w:rPr>
      <w:sz w:val="20"/>
      <w:szCs w:val="20"/>
    </w:rPr>
  </w:style>
  <w:style w:type="paragraph" w:styleId="Zadevapripombe">
    <w:name w:val="annotation subject"/>
    <w:basedOn w:val="Pripombabesedilo"/>
    <w:next w:val="Pripombabesedilo"/>
    <w:link w:val="ZadevapripombeZnak"/>
    <w:uiPriority w:val="99"/>
    <w:semiHidden/>
    <w:unhideWhenUsed/>
    <w:rsid w:val="00D51A6F"/>
    <w:rPr>
      <w:b/>
      <w:bCs/>
    </w:rPr>
  </w:style>
  <w:style w:type="character" w:customStyle="1" w:styleId="ZadevapripombeZnak">
    <w:name w:val="Zadeva pripombe Znak"/>
    <w:basedOn w:val="PripombabesediloZnak"/>
    <w:link w:val="Zadevapripombe"/>
    <w:uiPriority w:val="99"/>
    <w:semiHidden/>
    <w:rsid w:val="00D51A6F"/>
    <w:rPr>
      <w:b/>
      <w:bCs/>
      <w:sz w:val="20"/>
      <w:szCs w:val="20"/>
    </w:rPr>
  </w:style>
  <w:style w:type="paragraph" w:styleId="Besedilooblaka">
    <w:name w:val="Balloon Text"/>
    <w:basedOn w:val="Navaden"/>
    <w:link w:val="BesedilooblakaZnak"/>
    <w:uiPriority w:val="99"/>
    <w:semiHidden/>
    <w:unhideWhenUsed/>
    <w:rsid w:val="008A31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14bdLM6UktU&amp;list=PLhh-Hz52N2Ir-iyMyVu0mHBUrELMjix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dakt.um.si/oprojektu/projektneaktivnosti/Documents/Osnovne%20smernice%20za%20oblikovanje%20dostopnih%20gradiv.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dakt.um.si/oprojektu/projektneaktivnosti/Documents/Dostopno%20preverjanje%20znanja%20v%20Moodl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B5407C028E1645BC5415559F121105" ma:contentTypeVersion="2" ma:contentTypeDescription="Ustvari nov dokument." ma:contentTypeScope="" ma:versionID="f454de5db80b4b3f65295ec27048c092">
  <xsd:schema xmlns:xsd="http://www.w3.org/2001/XMLSchema" xmlns:xs="http://www.w3.org/2001/XMLSchema" xmlns:p="http://schemas.microsoft.com/office/2006/metadata/properties" xmlns:ns1="http://schemas.microsoft.com/sharepoint/v3" xmlns:ns2="6dd73f5e-4ccb-4875-8fa1-6c8d7586ae54" targetNamespace="http://schemas.microsoft.com/office/2006/metadata/properties" ma:root="true" ma:fieldsID="1ad95c0c4681774fcba2313431a169ba" ns1:_="" ns2:_="">
    <xsd:import namespace="http://schemas.microsoft.com/sharepoint/v3"/>
    <xsd:import namespace="6dd73f5e-4ccb-4875-8fa1-6c8d7586ae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73f5e-4ccb-4875-8fa1-6c8d7586ae54"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2834E-E2B5-462C-A816-6447689140B7}">
  <ds:schemaRefs>
    <ds:schemaRef ds:uri="http://schemas.microsoft.com/sharepoint/v3/contenttype/forms"/>
  </ds:schemaRefs>
</ds:datastoreItem>
</file>

<file path=customXml/itemProps2.xml><?xml version="1.0" encoding="utf-8"?>
<ds:datastoreItem xmlns:ds="http://schemas.openxmlformats.org/officeDocument/2006/customXml" ds:itemID="{0FE27D1A-4216-4FFC-83C7-3EADC155DB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A96B44-C754-42ED-A23D-756BA018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d73f5e-4ccb-4875-8fa1-6c8d7586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934</Words>
  <Characters>5329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Uporaba kombiniranega učenja pri študentih s posebnimi potrebami</dc:title>
  <dc:subject/>
  <dc:creator>Danilo Zimšek</dc:creator>
  <cp:keywords/>
  <dc:description/>
  <cp:lastModifiedBy>Miro Puhek</cp:lastModifiedBy>
  <cp:revision>12</cp:revision>
  <dcterms:created xsi:type="dcterms:W3CDTF">2022-03-29T06:16:00Z</dcterms:created>
  <dcterms:modified xsi:type="dcterms:W3CDTF">2022-03-29T08:04:00Z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0x010100CBB5407C028E1645BC5415559F121105</vt:lpwstr>
  </property>
</Properties>
</file>